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89" w:rsidRPr="00D64A63" w:rsidRDefault="00166189" w:rsidP="00D64A63">
      <w:pPr>
        <w:shd w:val="clear" w:color="auto" w:fill="FFFFFF"/>
        <w:spacing w:after="0" w:line="268" w:lineRule="atLeast"/>
        <w:jc w:val="center"/>
        <w:outlineLvl w:val="2"/>
        <w:rPr>
          <w:rFonts w:ascii="Courier New" w:eastAsia="Times New Roman" w:hAnsi="Courier New" w:cs="Courier New"/>
          <w:b/>
          <w:color w:val="FF0000"/>
          <w:sz w:val="36"/>
          <w:szCs w:val="23"/>
        </w:rPr>
      </w:pPr>
      <w:r w:rsidRPr="00D64A63">
        <w:rPr>
          <w:rFonts w:ascii="Courier New" w:eastAsia="Times New Roman" w:hAnsi="Courier New" w:cs="Courier New"/>
          <w:b/>
          <w:color w:val="FF0000"/>
          <w:sz w:val="36"/>
          <w:szCs w:val="23"/>
        </w:rPr>
        <w:t>Что должен знать и уметь ребенок старшего дошкольного возраста</w:t>
      </w:r>
    </w:p>
    <w:p w:rsidR="00D64A63" w:rsidRDefault="00D64A63" w:rsidP="00D64A63">
      <w:pPr>
        <w:shd w:val="clear" w:color="auto" w:fill="FFFFFF"/>
        <w:spacing w:after="153" w:line="169" w:lineRule="atLeast"/>
        <w:rPr>
          <w:rFonts w:ascii="Tahoma" w:eastAsia="Times New Roman" w:hAnsi="Tahoma" w:cs="Tahoma"/>
          <w:color w:val="373737"/>
          <w:szCs w:val="10"/>
        </w:rPr>
      </w:pPr>
    </w:p>
    <w:p w:rsidR="00D64A63" w:rsidRDefault="00166189" w:rsidP="00D64A63">
      <w:pPr>
        <w:shd w:val="clear" w:color="auto" w:fill="FFFFFF"/>
        <w:spacing w:after="153" w:line="169" w:lineRule="atLeast"/>
        <w:rPr>
          <w:rFonts w:ascii="Tahoma" w:eastAsia="Times New Roman" w:hAnsi="Tahoma" w:cs="Tahoma"/>
          <w:color w:val="373737"/>
          <w:szCs w:val="10"/>
        </w:rPr>
      </w:pPr>
      <w:r w:rsidRPr="00D64A63">
        <w:rPr>
          <w:rFonts w:ascii="Tahoma" w:eastAsia="Times New Roman" w:hAnsi="Tahoma" w:cs="Tahoma"/>
          <w:b/>
          <w:color w:val="FF0000"/>
          <w:sz w:val="24"/>
          <w:szCs w:val="10"/>
        </w:rPr>
        <w:t>Ребенок в 4-5 лет должен знать и уметь:</w:t>
      </w:r>
      <w:r w:rsidRPr="00D64A63">
        <w:rPr>
          <w:rFonts w:ascii="Tahoma" w:eastAsia="Times New Roman" w:hAnsi="Tahoma" w:cs="Tahoma"/>
          <w:b/>
          <w:color w:val="FF0000"/>
          <w:sz w:val="24"/>
          <w:szCs w:val="10"/>
        </w:rPr>
        <w:br/>
        <w:t>Внимание.</w:t>
      </w:r>
      <w:r w:rsidRPr="00D64A63">
        <w:rPr>
          <w:rFonts w:ascii="Tahoma" w:eastAsia="Times New Roman" w:hAnsi="Tahoma" w:cs="Tahoma"/>
          <w:b/>
          <w:color w:val="FF0000"/>
          <w:sz w:val="24"/>
          <w:szCs w:val="10"/>
        </w:rPr>
        <w:br/>
      </w:r>
      <w:r w:rsidRPr="00D64A63">
        <w:rPr>
          <w:rFonts w:ascii="Tahoma" w:eastAsia="Times New Roman" w:hAnsi="Tahoma" w:cs="Tahoma"/>
          <w:color w:val="373737"/>
          <w:szCs w:val="10"/>
        </w:rPr>
        <w:t>• Повторить за взрослым движение в определенной последовательности: хлопнуть в ладоши, поднять руки вверх, руки – в стороны, опустить руки.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Хлопнуть в ладоши только тогда, когда он услышит определенное слово, например снег. ( Произнесите слова: дом, гроза, снег, книга, чашка, телефон, снег, роза, снежинка, сосулька, человек, снег, окно, ваза, ромашка, стул).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Складывать по предложенному образцу простые постройки из конструктора.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Находить признаки сходства и отличия между двумя игрушками.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Самостоятельно называть сходства и различия в картинках.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Находить одинаковые предметы без посторонней помощи.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Складывать разрезанную на 2-3 или 4 части картинку или открытку.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Выполнять задания, не отвлекаясь в течение 5-7 минут.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Удерживать в поле зрения 4-5 предметов.</w:t>
      </w:r>
    </w:p>
    <w:p w:rsidR="00D64A63" w:rsidRDefault="00166189" w:rsidP="00D64A63">
      <w:pPr>
        <w:shd w:val="clear" w:color="auto" w:fill="FFFFFF"/>
        <w:spacing w:after="153" w:line="169" w:lineRule="atLeast"/>
        <w:rPr>
          <w:rFonts w:ascii="Tahoma" w:eastAsia="Times New Roman" w:hAnsi="Tahoma" w:cs="Tahoma"/>
          <w:color w:val="373737"/>
          <w:szCs w:val="10"/>
        </w:rPr>
      </w:pPr>
      <w:r w:rsidRPr="00D64A63">
        <w:rPr>
          <w:rFonts w:ascii="Tahoma" w:eastAsia="Times New Roman" w:hAnsi="Tahoma" w:cs="Tahoma"/>
          <w:color w:val="373737"/>
          <w:szCs w:val="10"/>
        </w:rPr>
        <w:br/>
      </w:r>
      <w:r w:rsidRPr="00D64A63">
        <w:rPr>
          <w:rFonts w:ascii="Tahoma" w:eastAsia="Times New Roman" w:hAnsi="Tahoma" w:cs="Tahoma"/>
          <w:b/>
          <w:color w:val="FF0000"/>
          <w:szCs w:val="10"/>
        </w:rPr>
        <w:t>Мышление.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Собирать пирамидку из семи колечек без помощи взрослого в правильном порядке; складывать мисочки, вкладывая их друг в друга.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Подбирать самостоятельно вкладыши в нужные отверстия.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Называть обобщающим словом каждую группу предметов: 1) собака, кошка, корова, лошадь, коза; 2) белка, заяц, медведь, волк, лиса; 3) роза, ромашка, колокольчик, василек; 4) стол, стул, кровать, шкаф, кресло.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Находить лишний предмет в каждой группе и правильно объяснять свой выбор.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Находить пару каждому предмету.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Отвечать на вопросы: «Сколько лап у собаки? А сколько у курицы? Для чего нужны стрелки для часов? Для чего нужна ручка у двери? Для чего нужны окна в домах? Что нужно сделать, чтобы чай стал сладким?»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Подбирать противоположные слова: днем светло, а ночью… (темно); зимой холодно, а летом… (тепло); вата легкая, а камень … (тяжелый); кирпич твердый, а подушка… (мягкая); дерево высокое, а пенек… (низкий); река широкая, а ручеек… (узкий); слон большой, а мышка… (маленькая).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Решать простые логические задачи.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Находить на картинке, где изображены нелепицы, 3-4 несоответствия. Объяснить, что не так, почему не так и как на самом деле должно быть.</w:t>
      </w:r>
    </w:p>
    <w:p w:rsidR="00D64A63" w:rsidRDefault="00166189" w:rsidP="00D64A63">
      <w:pPr>
        <w:shd w:val="clear" w:color="auto" w:fill="FFFFFF"/>
        <w:spacing w:after="153" w:line="169" w:lineRule="atLeast"/>
        <w:rPr>
          <w:rFonts w:ascii="Tahoma" w:eastAsia="Times New Roman" w:hAnsi="Tahoma" w:cs="Tahoma"/>
          <w:color w:val="373737"/>
          <w:szCs w:val="10"/>
        </w:rPr>
      </w:pPr>
      <w:r w:rsidRPr="00D64A63">
        <w:rPr>
          <w:rFonts w:ascii="Tahoma" w:eastAsia="Times New Roman" w:hAnsi="Tahoma" w:cs="Tahoma"/>
          <w:color w:val="373737"/>
          <w:szCs w:val="10"/>
        </w:rPr>
        <w:br/>
      </w:r>
      <w:r w:rsidRPr="00D64A63">
        <w:rPr>
          <w:rFonts w:ascii="Tahoma" w:eastAsia="Times New Roman" w:hAnsi="Tahoma" w:cs="Tahoma"/>
          <w:b/>
          <w:color w:val="FF0000"/>
          <w:sz w:val="24"/>
          <w:szCs w:val="10"/>
        </w:rPr>
        <w:t>Память.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Повторить за взрослыми на слух несколько слогов по порядку: ма-та-са; ки-ле-ти-ди; па-са-ни-ки.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Точно выполнить задание, состоящее из трех-четырех команд: пойти на кухню, сесть на стул, взять чашку, принести ее в комнату.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Определить с одной попытки, какой предмет исчез. Для этого можно поставить перед малышом пять предметов, называя каждый, затем попросить его отвернуться, а в этот момент спрятать один из них; малыш должен будет определить, какой предмет исчез.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Повторить за взрослым на слух четыре-пять слов: стол, дом, кот, пень, ваза.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Повторить на слух цифры в определенном порядке: три – семь – пять; один – четыре – два – шесть.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Запоминать и называть без помощи взрослого 4-5 предметов.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Рассказывать наизусть несколько потешек, стихов, загадок.</w:t>
      </w:r>
      <w:r w:rsidRPr="00D64A63">
        <w:rPr>
          <w:rFonts w:ascii="Tahoma" w:eastAsia="Times New Roman" w:hAnsi="Tahoma" w:cs="Tahoma"/>
          <w:color w:val="373737"/>
          <w:szCs w:val="10"/>
        </w:rPr>
        <w:br/>
      </w:r>
      <w:r w:rsidRPr="00D64A63">
        <w:rPr>
          <w:rFonts w:ascii="Tahoma" w:eastAsia="Times New Roman" w:hAnsi="Tahoma" w:cs="Tahoma"/>
          <w:color w:val="373737"/>
          <w:szCs w:val="10"/>
        </w:rPr>
        <w:lastRenderedPageBreak/>
        <w:t>• Пересказывать содержание услышанной сказки.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Запоминать содержание сюжетного рисунка.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Воспроизводить в памяти недавно происшедшие, а также яркие события своей жизни.</w:t>
      </w:r>
    </w:p>
    <w:p w:rsidR="00D64A63" w:rsidRDefault="00166189" w:rsidP="00D64A63">
      <w:pPr>
        <w:shd w:val="clear" w:color="auto" w:fill="FFFFFF"/>
        <w:spacing w:after="153" w:line="169" w:lineRule="atLeast"/>
        <w:rPr>
          <w:rFonts w:ascii="Tahoma" w:eastAsia="Times New Roman" w:hAnsi="Tahoma" w:cs="Tahoma"/>
          <w:b/>
          <w:color w:val="FF0000"/>
          <w:sz w:val="24"/>
          <w:szCs w:val="10"/>
        </w:rPr>
      </w:pPr>
      <w:r w:rsidRPr="00D64A63">
        <w:rPr>
          <w:rFonts w:ascii="Tahoma" w:eastAsia="Times New Roman" w:hAnsi="Tahoma" w:cs="Tahoma"/>
          <w:color w:val="373737"/>
          <w:szCs w:val="10"/>
        </w:rPr>
        <w:br/>
      </w:r>
      <w:r w:rsidRPr="00D64A63">
        <w:rPr>
          <w:rFonts w:ascii="Tahoma" w:eastAsia="Times New Roman" w:hAnsi="Tahoma" w:cs="Tahoma"/>
          <w:b/>
          <w:color w:val="FF0000"/>
          <w:sz w:val="24"/>
          <w:szCs w:val="10"/>
        </w:rPr>
        <w:t>Мелкая моторика.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Запускать мелкие волчки.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Показывать отдельно один палец (указательный), за тем два (указательный и средний).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Кистями рук делать «фонарики».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Нанизывать крупные пуговицы, бусинки на нитку.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Завязывать узлы на толстой веревке или на шнуре.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Застегивать пуговицы, крючки, молнии.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Показывать в воздухе колечки, попеременно соединяя каждый палец с большим.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Проводить линии точно по точкам, не отрывая карандаш от бумаги.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Заштриховывать фигуры ровными прямыми линиями, не выходя за контуры рисунков.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Аккуратно раскрашивать картинки, не выходя за контуры.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Проводить прямые линии по середине дорожки, не выходя за ее края.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Проводить вертикальные, горизонтальные и наклонные линии нужного размера.</w:t>
      </w:r>
      <w:r w:rsidRPr="00D64A63">
        <w:rPr>
          <w:rFonts w:ascii="Tahoma" w:eastAsia="Times New Roman" w:hAnsi="Tahoma" w:cs="Tahoma"/>
          <w:color w:val="373737"/>
          <w:szCs w:val="10"/>
        </w:rPr>
        <w:br/>
      </w:r>
    </w:p>
    <w:p w:rsidR="00D64A63" w:rsidRDefault="00166189" w:rsidP="00D64A63">
      <w:pPr>
        <w:shd w:val="clear" w:color="auto" w:fill="FFFFFF"/>
        <w:spacing w:after="153" w:line="169" w:lineRule="atLeast"/>
        <w:rPr>
          <w:rFonts w:ascii="Tahoma" w:eastAsia="Times New Roman" w:hAnsi="Tahoma" w:cs="Tahoma"/>
          <w:b/>
          <w:color w:val="FF0000"/>
          <w:sz w:val="24"/>
          <w:szCs w:val="10"/>
        </w:rPr>
      </w:pPr>
      <w:r w:rsidRPr="00D64A63">
        <w:rPr>
          <w:rFonts w:ascii="Tahoma" w:eastAsia="Times New Roman" w:hAnsi="Tahoma" w:cs="Tahoma"/>
          <w:b/>
          <w:color w:val="FF0000"/>
          <w:sz w:val="24"/>
          <w:szCs w:val="10"/>
        </w:rPr>
        <w:t>Математика.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Показывать в комнате предметы, которых по одному, и тех, которых много.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Показывать предметы, которые по форме похожи на круг, квадрат, треугольник, прямоугольник, овал.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Показывать правую и левую руку.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Показывать предметы, которые находятся справа от него и слева.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Показывать, что находится вверху и внизу от него.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Находить в окружающей обстановке много предметов и один предмет.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Сравнивать группы предметов, используя приемы наложения и приложения; объяснять словами, каких предметов больше (меньше), каких поровну.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Сравнивать два, три предмета по величине (длине, ширине, высоте); объяснять словами, какой предмет больше (меньше), длиннее (короче), шире (уже), выше (ниже).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Узнавать и называть квадрат, круг, треугольник, прямоугольник, овал.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Понимать слова: верхняя, нижняя, слева, налево, справа, направо.</w:t>
      </w:r>
      <w:r w:rsidRPr="00D64A63">
        <w:rPr>
          <w:rFonts w:ascii="Tahoma" w:eastAsia="Times New Roman" w:hAnsi="Tahoma" w:cs="Tahoma"/>
          <w:color w:val="373737"/>
          <w:szCs w:val="10"/>
        </w:rPr>
        <w:br/>
      </w:r>
    </w:p>
    <w:p w:rsidR="00D64A63" w:rsidRDefault="00166189" w:rsidP="00D64A63">
      <w:pPr>
        <w:shd w:val="clear" w:color="auto" w:fill="FFFFFF"/>
        <w:spacing w:after="153" w:line="169" w:lineRule="atLeast"/>
        <w:rPr>
          <w:rFonts w:ascii="Tahoma" w:eastAsia="Times New Roman" w:hAnsi="Tahoma" w:cs="Tahoma"/>
          <w:color w:val="373737"/>
          <w:szCs w:val="10"/>
        </w:rPr>
      </w:pPr>
      <w:r w:rsidRPr="00D64A63">
        <w:rPr>
          <w:rFonts w:ascii="Tahoma" w:eastAsia="Times New Roman" w:hAnsi="Tahoma" w:cs="Tahoma"/>
          <w:b/>
          <w:color w:val="FF0000"/>
          <w:sz w:val="24"/>
          <w:szCs w:val="10"/>
        </w:rPr>
        <w:t>Развитие речи.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Как собака лает, кошка мяукает, корова мычит, петух кукарекает, мышка пищит, свинья хрюкает и т. д.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Что умеют делать эти животные (рыба плавает, птица летает, змея ползает, заяц прыгает, человек ходит).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После рассматривания предмета, сюжетной картинки или игрушки составлять простой описательный рассказ из трех-четырех предложений об этой игрушке.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Произносить все гласные и согласные звуки, кроме шипящих и сонорных.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Согласовывать слова в роде, числе, падеже.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Понимать обобщающие слова: мебель, транспорт, игрушки, посуда, обувь, одежда.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Правильно употреблять существительные с предлогами: в, на, под, за.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Употреблять предложения с однородными членами.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Отвечать на простейшие вопросы.</w:t>
      </w:r>
    </w:p>
    <w:p w:rsidR="00166189" w:rsidRPr="00D64A63" w:rsidRDefault="00166189" w:rsidP="00D64A63">
      <w:pPr>
        <w:shd w:val="clear" w:color="auto" w:fill="FFFFFF"/>
        <w:spacing w:after="153" w:line="169" w:lineRule="atLeast"/>
        <w:rPr>
          <w:rFonts w:ascii="Tahoma" w:eastAsia="Times New Roman" w:hAnsi="Tahoma" w:cs="Tahoma"/>
          <w:color w:val="5B5B5B"/>
          <w:szCs w:val="11"/>
        </w:rPr>
      </w:pPr>
      <w:r w:rsidRPr="00D64A63">
        <w:rPr>
          <w:rFonts w:ascii="Tahoma" w:eastAsia="Times New Roman" w:hAnsi="Tahoma" w:cs="Tahoma"/>
          <w:color w:val="373737"/>
          <w:szCs w:val="10"/>
        </w:rPr>
        <w:br/>
      </w:r>
      <w:r w:rsidRPr="00D64A63">
        <w:rPr>
          <w:rFonts w:ascii="Tahoma" w:eastAsia="Times New Roman" w:hAnsi="Tahoma" w:cs="Tahoma"/>
          <w:b/>
          <w:color w:val="FF0000"/>
          <w:sz w:val="24"/>
          <w:szCs w:val="10"/>
        </w:rPr>
        <w:t>Окружающий мир.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Назвать свое имя и фамилию; имена мамы, папы, бабушки, дедушки.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Сказать, сколько ему лет.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Назвать город, в котором он живет; свой домашний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Сказать, в какое время бывает снег, растут цветы, летают бабочки, лепят снеговиков, тает снег, на деревьях появляются желтые и фасные листочки.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Назвать 2-3 дерева, несколько цветущих травянистых растений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Назвать отличительные особенности внешнего вида дома— их и диких животных и их детенышей.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Различить и назвать привычные бытовые предметы, их величин у, цвет и форм/, назначение, существенные детали и части предметов.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Различить и назвать погодные явления.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Назвать несколько профессий.</w:t>
      </w:r>
      <w:r w:rsidRPr="00D64A63">
        <w:rPr>
          <w:rFonts w:ascii="Tahoma" w:eastAsia="Times New Roman" w:hAnsi="Tahoma" w:cs="Tahoma"/>
          <w:color w:val="373737"/>
          <w:szCs w:val="10"/>
        </w:rPr>
        <w:br/>
        <w:t>• Различить на вкус 2-3 вида овощей и фруктов.</w:t>
      </w:r>
    </w:p>
    <w:p w:rsidR="006947BF" w:rsidRPr="00D64A63" w:rsidRDefault="006947BF" w:rsidP="00D64A63">
      <w:pPr>
        <w:rPr>
          <w:rFonts w:ascii="Tahoma" w:hAnsi="Tahoma" w:cs="Tahoma"/>
          <w:sz w:val="44"/>
        </w:rPr>
      </w:pPr>
    </w:p>
    <w:sectPr w:rsidR="006947BF" w:rsidRPr="00D64A63" w:rsidSect="0038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166189"/>
    <w:rsid w:val="00166189"/>
    <w:rsid w:val="0038021E"/>
    <w:rsid w:val="006947BF"/>
    <w:rsid w:val="00D6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6238">
                      <w:marLeft w:val="0"/>
                      <w:marRight w:val="24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53847">
                          <w:marLeft w:val="153"/>
                          <w:marRight w:val="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6" w:color="CDD2D6"/>
                            <w:right w:val="none" w:sz="0" w:space="0" w:color="auto"/>
                          </w:divBdr>
                        </w:div>
                        <w:div w:id="4319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14">
                                  <w:marLeft w:val="0"/>
                                  <w:marRight w:val="0"/>
                                  <w:marTop w:val="0"/>
                                  <w:marBottom w:val="1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CDD2D6"/>
                                    <w:right w:val="none" w:sz="0" w:space="0" w:color="auto"/>
                                  </w:divBdr>
                                  <w:divsChild>
                                    <w:div w:id="89820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15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2017-11-24T09:12:00Z</dcterms:created>
  <dcterms:modified xsi:type="dcterms:W3CDTF">2017-12-14T11:18:00Z</dcterms:modified>
</cp:coreProperties>
</file>